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A2BA" w14:textId="77777777" w:rsidR="005C6448" w:rsidRPr="001E1BC6" w:rsidRDefault="005C6448">
      <w:pPr>
        <w:spacing w:after="196" w:line="259" w:lineRule="auto"/>
        <w:ind w:left="0" w:firstLine="0"/>
        <w:rPr>
          <w:rFonts w:ascii="Georgia" w:hAnsi="Georgia" w:cstheme="minorHAnsi"/>
          <w:b/>
          <w:sz w:val="28"/>
          <w:szCs w:val="28"/>
        </w:rPr>
      </w:pPr>
    </w:p>
    <w:p w14:paraId="09A812F0" w14:textId="19F55BF9" w:rsidR="005C6448" w:rsidRPr="001E1BC6" w:rsidRDefault="005C6448">
      <w:pPr>
        <w:spacing w:after="196" w:line="259" w:lineRule="auto"/>
        <w:ind w:left="0" w:firstLine="0"/>
        <w:rPr>
          <w:rFonts w:ascii="Georgia" w:hAnsi="Georgia" w:cstheme="minorHAnsi"/>
          <w:b/>
          <w:sz w:val="32"/>
          <w:szCs w:val="32"/>
        </w:rPr>
      </w:pPr>
      <w:r w:rsidRPr="001E1BC6">
        <w:rPr>
          <w:rFonts w:ascii="Georgia" w:hAnsi="Georgia" w:cstheme="minorHAnsi"/>
          <w:b/>
          <w:sz w:val="32"/>
          <w:szCs w:val="32"/>
        </w:rPr>
        <w:t>Motion 3 och 4</w:t>
      </w:r>
      <w:r w:rsidR="004D6B3B" w:rsidRPr="001E1BC6">
        <w:rPr>
          <w:rFonts w:ascii="Georgia" w:hAnsi="Georgia" w:cstheme="minorHAnsi"/>
          <w:b/>
          <w:sz w:val="32"/>
          <w:szCs w:val="32"/>
        </w:rPr>
        <w:t xml:space="preserve"> - 2022</w:t>
      </w:r>
    </w:p>
    <w:p w14:paraId="1C78BFB6" w14:textId="77777777" w:rsidR="004D6B3B" w:rsidRPr="001E1BC6" w:rsidRDefault="004D6B3B">
      <w:pPr>
        <w:spacing w:after="196" w:line="259" w:lineRule="auto"/>
        <w:ind w:left="0" w:firstLine="0"/>
        <w:rPr>
          <w:rFonts w:ascii="Georgia" w:hAnsi="Georgia" w:cstheme="minorHAnsi"/>
          <w:b/>
          <w:sz w:val="32"/>
          <w:szCs w:val="32"/>
        </w:rPr>
      </w:pPr>
    </w:p>
    <w:p w14:paraId="7091216F" w14:textId="4CDC7E5F" w:rsidR="001E14BA" w:rsidRPr="001E1BC6" w:rsidRDefault="001E14BA">
      <w:pPr>
        <w:spacing w:after="196" w:line="259" w:lineRule="auto"/>
        <w:ind w:left="0" w:firstLine="0"/>
        <w:rPr>
          <w:rFonts w:ascii="Georgia" w:hAnsi="Georgia" w:cstheme="minorHAnsi"/>
          <w:b/>
          <w:sz w:val="28"/>
          <w:szCs w:val="28"/>
        </w:rPr>
      </w:pPr>
      <w:proofErr w:type="spellStart"/>
      <w:r w:rsidRPr="001E1BC6">
        <w:rPr>
          <w:rFonts w:ascii="Georgia" w:hAnsi="Georgia" w:cstheme="minorHAnsi"/>
          <w:b/>
          <w:sz w:val="28"/>
          <w:szCs w:val="28"/>
        </w:rPr>
        <w:t>Sigurs</w:t>
      </w:r>
      <w:proofErr w:type="spellEnd"/>
      <w:r w:rsidRPr="001E1BC6">
        <w:rPr>
          <w:rFonts w:ascii="Georgia" w:hAnsi="Georgia" w:cstheme="minorHAnsi"/>
          <w:b/>
          <w:sz w:val="28"/>
          <w:szCs w:val="28"/>
        </w:rPr>
        <w:t xml:space="preserve"> motioner till </w:t>
      </w:r>
      <w:proofErr w:type="gramStart"/>
      <w:r w:rsidRPr="001E1BC6">
        <w:rPr>
          <w:rFonts w:ascii="Georgia" w:hAnsi="Georgia" w:cstheme="minorHAnsi"/>
          <w:b/>
          <w:sz w:val="28"/>
          <w:szCs w:val="28"/>
        </w:rPr>
        <w:t>SIFs</w:t>
      </w:r>
      <w:proofErr w:type="gramEnd"/>
      <w:r w:rsidRPr="001E1BC6">
        <w:rPr>
          <w:rFonts w:ascii="Georgia" w:hAnsi="Georgia" w:cstheme="minorHAnsi"/>
          <w:b/>
          <w:sz w:val="28"/>
          <w:szCs w:val="28"/>
        </w:rPr>
        <w:t xml:space="preserve"> riksårsmöte 2022</w:t>
      </w:r>
    </w:p>
    <w:p w14:paraId="5B527A97" w14:textId="77777777" w:rsidR="002F2965" w:rsidRPr="001E1BC6" w:rsidRDefault="002F2965" w:rsidP="002F2965">
      <w:pPr>
        <w:tabs>
          <w:tab w:val="center" w:pos="4535"/>
        </w:tabs>
        <w:rPr>
          <w:rFonts w:ascii="Georgia" w:hAnsi="Georgia" w:cstheme="minorHAnsi"/>
          <w:b/>
        </w:rPr>
      </w:pPr>
      <w:r w:rsidRPr="001E1BC6">
        <w:rPr>
          <w:rFonts w:ascii="Georgia" w:hAnsi="Georgia" w:cstheme="minorHAnsi"/>
          <w:b/>
        </w:rPr>
        <w:t xml:space="preserve">För </w:t>
      </w:r>
      <w:proofErr w:type="spellStart"/>
      <w:r w:rsidRPr="001E1BC6">
        <w:rPr>
          <w:rFonts w:ascii="Georgia" w:hAnsi="Georgia" w:cstheme="minorHAnsi"/>
          <w:b/>
        </w:rPr>
        <w:t>Sigurs</w:t>
      </w:r>
      <w:proofErr w:type="spellEnd"/>
      <w:r w:rsidRPr="001E1BC6">
        <w:rPr>
          <w:rFonts w:ascii="Georgia" w:hAnsi="Georgia" w:cstheme="minorHAnsi"/>
          <w:b/>
        </w:rPr>
        <w:t xml:space="preserve"> styrelse 14 januari 2022</w:t>
      </w:r>
      <w:r w:rsidRPr="001E1BC6">
        <w:rPr>
          <w:rFonts w:ascii="Georgia" w:hAnsi="Georgia" w:cstheme="minorHAnsi"/>
          <w:b/>
        </w:rPr>
        <w:tab/>
      </w:r>
    </w:p>
    <w:p w14:paraId="0635DFBB" w14:textId="77777777" w:rsidR="002F2965" w:rsidRPr="001E1BC6" w:rsidRDefault="002F2965" w:rsidP="002F2965">
      <w:pPr>
        <w:ind w:left="0" w:firstLine="0"/>
        <w:rPr>
          <w:rFonts w:ascii="Georgia" w:hAnsi="Georgia" w:cstheme="minorHAnsi"/>
          <w:b/>
        </w:rPr>
      </w:pPr>
      <w:r w:rsidRPr="001E1BC6">
        <w:rPr>
          <w:rFonts w:ascii="Georgia" w:hAnsi="Georgia" w:cstheme="minorHAnsi"/>
          <w:b/>
        </w:rPr>
        <w:t xml:space="preserve">Elisabeth Andreasson </w:t>
      </w:r>
    </w:p>
    <w:p w14:paraId="5BD4B97C" w14:textId="77777777" w:rsidR="002F2965" w:rsidRPr="001E1BC6" w:rsidRDefault="002F2965" w:rsidP="002F2965">
      <w:pPr>
        <w:ind w:left="0" w:firstLine="0"/>
        <w:rPr>
          <w:rFonts w:ascii="Georgia" w:hAnsi="Georgia" w:cstheme="minorHAnsi"/>
          <w:b/>
        </w:rPr>
      </w:pPr>
      <w:r w:rsidRPr="001E1BC6">
        <w:rPr>
          <w:rFonts w:ascii="Georgia" w:hAnsi="Georgia" w:cstheme="minorHAnsi"/>
          <w:b/>
        </w:rPr>
        <w:t>Ordförande</w:t>
      </w:r>
    </w:p>
    <w:p w14:paraId="03A13A9E" w14:textId="77777777" w:rsidR="002F2965" w:rsidRPr="001E1BC6" w:rsidRDefault="002F2965">
      <w:pPr>
        <w:spacing w:after="196" w:line="259" w:lineRule="auto"/>
        <w:ind w:left="0" w:firstLine="0"/>
        <w:rPr>
          <w:rFonts w:ascii="Georgia" w:hAnsi="Georgia" w:cstheme="minorHAnsi"/>
          <w:sz w:val="28"/>
          <w:szCs w:val="28"/>
        </w:rPr>
      </w:pPr>
    </w:p>
    <w:p w14:paraId="0C0BC95F" w14:textId="4FBC21C8" w:rsidR="005C6448" w:rsidRPr="001E1BC6" w:rsidRDefault="005C6448" w:rsidP="009C4FEE">
      <w:pPr>
        <w:pStyle w:val="Liststycke"/>
        <w:ind w:firstLine="0"/>
        <w:rPr>
          <w:rFonts w:ascii="Georgia" w:hAnsi="Georgia" w:cstheme="minorHAnsi"/>
          <w:b/>
          <w:sz w:val="28"/>
          <w:szCs w:val="28"/>
        </w:rPr>
      </w:pPr>
      <w:r w:rsidRPr="001E1BC6">
        <w:rPr>
          <w:rFonts w:ascii="Georgia" w:hAnsi="Georgia" w:cstheme="minorHAnsi"/>
          <w:b/>
          <w:sz w:val="28"/>
          <w:szCs w:val="28"/>
        </w:rPr>
        <w:t>Motion 3</w:t>
      </w:r>
    </w:p>
    <w:p w14:paraId="539816F6" w14:textId="77777777" w:rsidR="005C6448" w:rsidRPr="001E1BC6" w:rsidRDefault="005C6448" w:rsidP="009C4FEE">
      <w:pPr>
        <w:pStyle w:val="Liststycke"/>
        <w:ind w:firstLine="0"/>
        <w:rPr>
          <w:rFonts w:ascii="Georgia" w:hAnsi="Georgia" w:cstheme="minorHAnsi"/>
          <w:b/>
        </w:rPr>
      </w:pPr>
    </w:p>
    <w:p w14:paraId="0ABCA48D" w14:textId="1FD899FC" w:rsidR="00466B52" w:rsidRPr="001E1BC6" w:rsidRDefault="001E14BA" w:rsidP="009C4FEE">
      <w:pPr>
        <w:pStyle w:val="Liststycke"/>
        <w:ind w:firstLine="0"/>
        <w:rPr>
          <w:rFonts w:ascii="Georgia" w:hAnsi="Georgia" w:cstheme="minorHAnsi"/>
          <w:b/>
        </w:rPr>
      </w:pPr>
      <w:r w:rsidRPr="001E1BC6">
        <w:rPr>
          <w:rFonts w:ascii="Georgia" w:hAnsi="Georgia" w:cstheme="minorHAnsi"/>
          <w:b/>
        </w:rPr>
        <w:t>Riksårsmötet föreslås besluta</w:t>
      </w:r>
      <w:r w:rsidR="00401B6F" w:rsidRPr="001E1BC6">
        <w:rPr>
          <w:rFonts w:ascii="Georgia" w:hAnsi="Georgia" w:cstheme="minorHAnsi"/>
          <w:b/>
        </w:rPr>
        <w:t>:</w:t>
      </w:r>
    </w:p>
    <w:p w14:paraId="33B8CF9F" w14:textId="77777777" w:rsidR="005C6448" w:rsidRPr="001E1BC6" w:rsidRDefault="005C6448" w:rsidP="005C6448">
      <w:pPr>
        <w:pStyle w:val="Liststycke"/>
        <w:ind w:firstLine="0"/>
        <w:rPr>
          <w:rFonts w:ascii="Georgia" w:hAnsi="Georgia" w:cstheme="minorHAnsi"/>
        </w:rPr>
      </w:pPr>
    </w:p>
    <w:p w14:paraId="02016734" w14:textId="0CB5C0F9" w:rsidR="001E14BA" w:rsidRPr="001E1BC6" w:rsidRDefault="001E14BA" w:rsidP="005C6448">
      <w:pPr>
        <w:pStyle w:val="Liststycke"/>
        <w:ind w:firstLine="0"/>
        <w:rPr>
          <w:rFonts w:ascii="Georgia" w:hAnsi="Georgia" w:cstheme="minorHAnsi"/>
        </w:rPr>
      </w:pPr>
      <w:r w:rsidRPr="001E1BC6">
        <w:rPr>
          <w:rFonts w:ascii="Georgia" w:hAnsi="Georgia" w:cstheme="minorHAnsi"/>
        </w:rPr>
        <w:t xml:space="preserve">att </w:t>
      </w:r>
      <w:proofErr w:type="gramStart"/>
      <w:r w:rsidRPr="001E1BC6">
        <w:rPr>
          <w:rFonts w:ascii="Georgia" w:hAnsi="Georgia" w:cstheme="minorHAnsi"/>
        </w:rPr>
        <w:t>SIFs</w:t>
      </w:r>
      <w:proofErr w:type="gramEnd"/>
      <w:r w:rsidRPr="001E1BC6">
        <w:rPr>
          <w:rFonts w:ascii="Georgia" w:hAnsi="Georgia" w:cstheme="minorHAnsi"/>
        </w:rPr>
        <w:t xml:space="preserve"> styrelses protokoll publiceras på hemsidan</w:t>
      </w:r>
      <w:r w:rsidR="00746DB2" w:rsidRPr="001E1BC6">
        <w:rPr>
          <w:rFonts w:ascii="Georgia" w:hAnsi="Georgia" w:cstheme="minorHAnsi"/>
        </w:rPr>
        <w:t xml:space="preserve"> i sin helhet, eller om man inte anser att det är möjligt, så minst ett beslutsprotokoll</w:t>
      </w:r>
      <w:r w:rsidR="009C4FEE" w:rsidRPr="001E1BC6">
        <w:rPr>
          <w:rFonts w:ascii="Georgia" w:hAnsi="Georgia" w:cstheme="minorHAnsi"/>
        </w:rPr>
        <w:t xml:space="preserve"> samt att </w:t>
      </w:r>
      <w:r w:rsidRPr="001E1BC6">
        <w:rPr>
          <w:rFonts w:ascii="Georgia" w:hAnsi="Georgia" w:cstheme="minorHAnsi"/>
        </w:rPr>
        <w:t>sektionernas möten och beslut protokoll</w:t>
      </w:r>
      <w:r w:rsidR="00746DB2" w:rsidRPr="001E1BC6">
        <w:rPr>
          <w:rFonts w:ascii="Georgia" w:hAnsi="Georgia" w:cstheme="minorHAnsi"/>
        </w:rPr>
        <w:t xml:space="preserve">förs och publiceras på hemsidan. </w:t>
      </w:r>
      <w:r w:rsidRPr="001E1BC6">
        <w:rPr>
          <w:rFonts w:ascii="Georgia" w:hAnsi="Georgia" w:cstheme="minorHAnsi"/>
        </w:rPr>
        <w:t xml:space="preserve"> </w:t>
      </w:r>
    </w:p>
    <w:p w14:paraId="0AE0EF4A" w14:textId="5D0DC2D7" w:rsidR="001E14BA" w:rsidRPr="001E1BC6" w:rsidRDefault="001E14BA" w:rsidP="0049023D">
      <w:pPr>
        <w:ind w:left="720" w:firstLine="0"/>
        <w:rPr>
          <w:rFonts w:ascii="Georgia" w:hAnsi="Georgia" w:cstheme="minorHAnsi"/>
        </w:rPr>
      </w:pPr>
      <w:r w:rsidRPr="001E1BC6">
        <w:rPr>
          <w:rFonts w:ascii="Georgia" w:hAnsi="Georgia" w:cstheme="minorHAnsi"/>
        </w:rPr>
        <w:t>Motivering</w:t>
      </w:r>
      <w:r w:rsidR="00746DB2" w:rsidRPr="001E1BC6">
        <w:rPr>
          <w:rFonts w:ascii="Georgia" w:hAnsi="Georgia" w:cstheme="minorHAnsi"/>
        </w:rPr>
        <w:t xml:space="preserve">: </w:t>
      </w:r>
      <w:r w:rsidRPr="001E1BC6">
        <w:rPr>
          <w:rFonts w:ascii="Georgia" w:hAnsi="Georgia" w:cstheme="minorHAnsi"/>
        </w:rPr>
        <w:t xml:space="preserve"> Vi menar att det är värdefullt att få en ökad transparens</w:t>
      </w:r>
      <w:r w:rsidR="00746DB2" w:rsidRPr="001E1BC6">
        <w:rPr>
          <w:rFonts w:ascii="Georgia" w:hAnsi="Georgia" w:cstheme="minorHAnsi"/>
        </w:rPr>
        <w:t xml:space="preserve"> i </w:t>
      </w:r>
      <w:r w:rsidR="002F1166" w:rsidRPr="001E1BC6">
        <w:rPr>
          <w:rFonts w:ascii="Georgia" w:hAnsi="Georgia" w:cstheme="minorHAnsi"/>
        </w:rPr>
        <w:t xml:space="preserve">enlighet med god </w:t>
      </w:r>
      <w:r w:rsidR="00746DB2" w:rsidRPr="001E1BC6">
        <w:rPr>
          <w:rFonts w:ascii="Georgia" w:hAnsi="Georgia" w:cstheme="minorHAnsi"/>
        </w:rPr>
        <w:t>föreningssed. Ett sådant arbetssätt ger ökad</w:t>
      </w:r>
      <w:r w:rsidRPr="001E1BC6">
        <w:rPr>
          <w:rFonts w:ascii="Georgia" w:hAnsi="Georgia" w:cstheme="minorHAnsi"/>
        </w:rPr>
        <w:t xml:space="preserve"> </w:t>
      </w:r>
      <w:r w:rsidR="00746DB2" w:rsidRPr="001E1BC6">
        <w:rPr>
          <w:rFonts w:ascii="Georgia" w:hAnsi="Georgia" w:cstheme="minorHAnsi"/>
        </w:rPr>
        <w:t>kunskap om</w:t>
      </w:r>
      <w:r w:rsidRPr="001E1BC6">
        <w:rPr>
          <w:rFonts w:ascii="Georgia" w:hAnsi="Georgia" w:cstheme="minorHAnsi"/>
        </w:rPr>
        <w:t xml:space="preserve"> vilka beslut som fattas</w:t>
      </w:r>
      <w:r w:rsidR="00746DB2" w:rsidRPr="001E1BC6">
        <w:rPr>
          <w:rFonts w:ascii="Georgia" w:hAnsi="Georgia" w:cstheme="minorHAnsi"/>
        </w:rPr>
        <w:t xml:space="preserve"> utan fördröjning och ger tillgänglighet i den officiella kanalen som hemsidan är.</w:t>
      </w:r>
    </w:p>
    <w:p w14:paraId="73CBF123" w14:textId="77777777" w:rsidR="004D6B3B" w:rsidRPr="001E1BC6" w:rsidRDefault="004D6B3B" w:rsidP="004D6B3B">
      <w:pPr>
        <w:ind w:firstLine="710"/>
        <w:rPr>
          <w:rFonts w:ascii="Georgia" w:hAnsi="Georgia" w:cstheme="minorHAnsi"/>
          <w:i/>
          <w:iCs/>
        </w:rPr>
      </w:pPr>
    </w:p>
    <w:p w14:paraId="62F715C5" w14:textId="7EFE1080" w:rsidR="004D6B3B" w:rsidRPr="001E1BC6" w:rsidRDefault="004D6B3B" w:rsidP="004D6B3B">
      <w:pPr>
        <w:ind w:firstLine="710"/>
        <w:rPr>
          <w:rFonts w:ascii="Georgia" w:hAnsi="Georgia" w:cstheme="minorHAnsi"/>
          <w:b/>
          <w:bCs/>
          <w:i/>
          <w:iCs/>
        </w:rPr>
      </w:pPr>
      <w:r w:rsidRPr="001E1BC6">
        <w:rPr>
          <w:rFonts w:ascii="Georgia" w:hAnsi="Georgia" w:cstheme="minorHAnsi"/>
          <w:b/>
          <w:bCs/>
          <w:i/>
          <w:iCs/>
        </w:rPr>
        <w:t>Styrelsens svar på motion 3:</w:t>
      </w:r>
    </w:p>
    <w:p w14:paraId="276F46C9" w14:textId="51FF3676" w:rsidR="004D6B3B" w:rsidRPr="001E1BC6" w:rsidRDefault="004D6B3B" w:rsidP="008B5C50">
      <w:pPr>
        <w:ind w:left="720" w:firstLine="0"/>
        <w:rPr>
          <w:rFonts w:ascii="Georgia" w:hAnsi="Georgia" w:cstheme="minorHAnsi"/>
          <w:i/>
          <w:iCs/>
        </w:rPr>
      </w:pPr>
      <w:r w:rsidRPr="001E1BC6">
        <w:rPr>
          <w:rFonts w:ascii="Georgia" w:hAnsi="Georgia" w:cstheme="minorHAnsi"/>
          <w:i/>
          <w:iCs/>
        </w:rPr>
        <w:t xml:space="preserve">Styrelsen är enig med motionären om att publicering av styrelsens beslut på hemsidan ökar transparensen i förbundet. Att publicera hela protokollen anser styrelsen dock inte vara möjligt då de ofta även innehåller uppgifter som inte är offentliga. Sektionerna har olika rutiner för hur möten dokumenteras och i samband med föreslagen omstrukturering av </w:t>
      </w:r>
      <w:proofErr w:type="gramStart"/>
      <w:r w:rsidRPr="001E1BC6">
        <w:rPr>
          <w:rFonts w:ascii="Georgia" w:hAnsi="Georgia" w:cstheme="minorHAnsi"/>
          <w:i/>
          <w:iCs/>
        </w:rPr>
        <w:t>SIFs</w:t>
      </w:r>
      <w:proofErr w:type="gramEnd"/>
      <w:r w:rsidRPr="001E1BC6">
        <w:rPr>
          <w:rFonts w:ascii="Georgia" w:hAnsi="Georgia" w:cstheme="minorHAnsi"/>
          <w:i/>
          <w:iCs/>
        </w:rPr>
        <w:t xml:space="preserve"> förbundsstyrelse, så sker parallellt omtag i sektionerna. </w:t>
      </w:r>
    </w:p>
    <w:p w14:paraId="34331ECB" w14:textId="77777777" w:rsidR="00BA7E1C" w:rsidRPr="001E1BC6" w:rsidRDefault="004D6B3B" w:rsidP="008B5C50">
      <w:pPr>
        <w:ind w:left="720" w:firstLine="0"/>
        <w:rPr>
          <w:rFonts w:ascii="Georgia" w:hAnsi="Georgia" w:cstheme="minorHAnsi"/>
          <w:i/>
          <w:iCs/>
        </w:rPr>
      </w:pPr>
      <w:r w:rsidRPr="001E1BC6">
        <w:rPr>
          <w:rFonts w:ascii="Georgia" w:hAnsi="Georgia" w:cstheme="minorHAnsi"/>
          <w:i/>
          <w:iCs/>
        </w:rPr>
        <w:t xml:space="preserve">Styrelsen yrkar bifall till motionen förutsatt att styrelsen får frihet att ta fram en lämplig modell för hur styrelsens och sektionernas beslut ska redovisas på </w:t>
      </w:r>
      <w:proofErr w:type="gramStart"/>
      <w:r w:rsidR="00BA7E1C" w:rsidRPr="001E1BC6">
        <w:rPr>
          <w:rFonts w:ascii="Georgia" w:hAnsi="Georgia" w:cstheme="minorHAnsi"/>
          <w:i/>
          <w:iCs/>
        </w:rPr>
        <w:t>SIFs</w:t>
      </w:r>
      <w:proofErr w:type="gramEnd"/>
      <w:r w:rsidR="00BA7E1C" w:rsidRPr="001E1BC6">
        <w:rPr>
          <w:rFonts w:ascii="Georgia" w:hAnsi="Georgia" w:cstheme="minorHAnsi"/>
          <w:i/>
          <w:iCs/>
        </w:rPr>
        <w:t xml:space="preserve"> hemsida</w:t>
      </w:r>
      <w:r w:rsidRPr="001E1BC6">
        <w:rPr>
          <w:rFonts w:ascii="Georgia" w:hAnsi="Georgia" w:cstheme="minorHAnsi"/>
          <w:i/>
          <w:iCs/>
        </w:rPr>
        <w:t>. Till de</w:t>
      </w:r>
      <w:r w:rsidR="00BA7E1C" w:rsidRPr="001E1BC6">
        <w:rPr>
          <w:rFonts w:ascii="Georgia" w:hAnsi="Georgia" w:cstheme="minorHAnsi"/>
          <w:i/>
          <w:iCs/>
        </w:rPr>
        <w:t xml:space="preserve">n information </w:t>
      </w:r>
      <w:r w:rsidRPr="001E1BC6">
        <w:rPr>
          <w:rFonts w:ascii="Georgia" w:hAnsi="Georgia" w:cstheme="minorHAnsi"/>
          <w:i/>
          <w:iCs/>
        </w:rPr>
        <w:t>som publiceras</w:t>
      </w:r>
      <w:r w:rsidR="00BA7E1C" w:rsidRPr="001E1BC6">
        <w:rPr>
          <w:rFonts w:ascii="Georgia" w:hAnsi="Georgia" w:cstheme="minorHAnsi"/>
          <w:i/>
          <w:iCs/>
        </w:rPr>
        <w:t xml:space="preserve"> på hemsidan</w:t>
      </w:r>
      <w:r w:rsidRPr="001E1BC6">
        <w:rPr>
          <w:rFonts w:ascii="Georgia" w:hAnsi="Georgia" w:cstheme="minorHAnsi"/>
          <w:i/>
          <w:iCs/>
        </w:rPr>
        <w:t xml:space="preserve"> </w:t>
      </w:r>
      <w:r w:rsidR="00BA7E1C" w:rsidRPr="001E1BC6">
        <w:rPr>
          <w:rFonts w:ascii="Georgia" w:hAnsi="Georgia" w:cstheme="minorHAnsi"/>
          <w:i/>
          <w:iCs/>
        </w:rPr>
        <w:t>kommer</w:t>
      </w:r>
      <w:r w:rsidRPr="001E1BC6">
        <w:rPr>
          <w:rFonts w:ascii="Georgia" w:hAnsi="Georgia" w:cstheme="minorHAnsi"/>
          <w:i/>
          <w:iCs/>
        </w:rPr>
        <w:t xml:space="preserve"> även en övergripande ekonomisk rapport att bifogas.</w:t>
      </w:r>
    </w:p>
    <w:p w14:paraId="7248A29A" w14:textId="181D397D" w:rsidR="00A91A09" w:rsidRPr="001E1BC6" w:rsidRDefault="00746DB2" w:rsidP="008B5C50">
      <w:pPr>
        <w:ind w:left="720" w:firstLine="0"/>
        <w:rPr>
          <w:rFonts w:ascii="Georgia" w:hAnsi="Georgia" w:cstheme="minorHAnsi"/>
          <w:i/>
          <w:iCs/>
          <w:sz w:val="22"/>
        </w:rPr>
      </w:pPr>
      <w:r w:rsidRPr="001E1BC6">
        <w:rPr>
          <w:rFonts w:ascii="Georgia" w:hAnsi="Georgia" w:cstheme="minorHAnsi"/>
          <w:i/>
          <w:iCs/>
          <w:sz w:val="22"/>
        </w:rPr>
        <w:tab/>
      </w:r>
    </w:p>
    <w:p w14:paraId="0A71B9BF" w14:textId="77777777" w:rsidR="002F2965" w:rsidRPr="001E1BC6" w:rsidRDefault="005C6448" w:rsidP="0049023D">
      <w:pPr>
        <w:tabs>
          <w:tab w:val="left" w:pos="6120"/>
        </w:tabs>
        <w:rPr>
          <w:rFonts w:ascii="Georgia" w:hAnsi="Georgia" w:cstheme="minorHAnsi"/>
          <w:b/>
          <w:bCs/>
          <w:sz w:val="22"/>
        </w:rPr>
      </w:pPr>
      <w:r w:rsidRPr="001E1BC6">
        <w:rPr>
          <w:rFonts w:ascii="Georgia" w:hAnsi="Georgia" w:cstheme="minorHAnsi"/>
          <w:b/>
          <w:bCs/>
          <w:sz w:val="22"/>
        </w:rPr>
        <w:t xml:space="preserve">             </w:t>
      </w:r>
    </w:p>
    <w:p w14:paraId="4C754CDC" w14:textId="77777777" w:rsidR="002F2965" w:rsidRPr="001E1BC6" w:rsidRDefault="002F2965">
      <w:pPr>
        <w:spacing w:after="160" w:line="259" w:lineRule="auto"/>
        <w:ind w:left="0" w:firstLine="0"/>
        <w:rPr>
          <w:rFonts w:ascii="Georgia" w:hAnsi="Georgia" w:cstheme="minorHAnsi"/>
          <w:b/>
          <w:bCs/>
          <w:sz w:val="22"/>
        </w:rPr>
      </w:pPr>
      <w:r w:rsidRPr="001E1BC6">
        <w:rPr>
          <w:rFonts w:ascii="Georgia" w:hAnsi="Georgia" w:cstheme="minorHAnsi"/>
          <w:b/>
          <w:bCs/>
          <w:sz w:val="22"/>
        </w:rPr>
        <w:br w:type="page"/>
      </w:r>
    </w:p>
    <w:p w14:paraId="7F099A8D" w14:textId="41E8F1A1" w:rsidR="005C6448" w:rsidRPr="001E1BC6" w:rsidRDefault="005C6448" w:rsidP="0049023D">
      <w:pPr>
        <w:tabs>
          <w:tab w:val="left" w:pos="6120"/>
        </w:tabs>
        <w:rPr>
          <w:rFonts w:ascii="Georgia" w:hAnsi="Georgia" w:cstheme="minorHAnsi"/>
          <w:b/>
          <w:bCs/>
          <w:sz w:val="28"/>
          <w:szCs w:val="28"/>
        </w:rPr>
      </w:pPr>
      <w:r w:rsidRPr="001E1BC6">
        <w:rPr>
          <w:rFonts w:ascii="Georgia" w:hAnsi="Georgia" w:cstheme="minorHAnsi"/>
          <w:b/>
          <w:bCs/>
          <w:sz w:val="28"/>
          <w:szCs w:val="28"/>
        </w:rPr>
        <w:lastRenderedPageBreak/>
        <w:t>Motion 4</w:t>
      </w:r>
      <w:r w:rsidR="001E1BC6">
        <w:rPr>
          <w:rFonts w:ascii="Georgia" w:hAnsi="Georgia" w:cstheme="minorHAnsi"/>
          <w:b/>
          <w:bCs/>
          <w:sz w:val="28"/>
          <w:szCs w:val="28"/>
        </w:rPr>
        <w:br/>
      </w:r>
    </w:p>
    <w:p w14:paraId="798F36C6" w14:textId="77777777" w:rsidR="005C6448" w:rsidRPr="001E1BC6" w:rsidRDefault="005C6448" w:rsidP="005C6448">
      <w:pPr>
        <w:ind w:left="0" w:firstLine="720"/>
        <w:rPr>
          <w:rFonts w:ascii="Georgia" w:hAnsi="Georgia" w:cstheme="minorHAnsi"/>
          <w:b/>
          <w:szCs w:val="24"/>
        </w:rPr>
      </w:pPr>
      <w:r w:rsidRPr="001E1BC6">
        <w:rPr>
          <w:rFonts w:ascii="Georgia" w:hAnsi="Georgia" w:cstheme="minorHAnsi"/>
          <w:b/>
          <w:szCs w:val="24"/>
        </w:rPr>
        <w:t xml:space="preserve">Tävlande barn och ungdomar </w:t>
      </w:r>
    </w:p>
    <w:p w14:paraId="51CCBF0E" w14:textId="77777777" w:rsidR="005C6448" w:rsidRPr="001E1BC6" w:rsidRDefault="00A91A09" w:rsidP="009C4FEE">
      <w:pPr>
        <w:pStyle w:val="Liststycke"/>
        <w:ind w:firstLine="0"/>
        <w:rPr>
          <w:rFonts w:ascii="Georgia" w:hAnsi="Georgia" w:cstheme="minorHAnsi"/>
          <w:b/>
        </w:rPr>
      </w:pPr>
      <w:r w:rsidRPr="001E1BC6">
        <w:rPr>
          <w:rFonts w:ascii="Georgia" w:hAnsi="Georgia" w:cstheme="minorHAnsi"/>
        </w:rPr>
        <w:t>Utifrån att SIF nu är en del av Riksidrottsförbundet är det viktigt att vi följer de anvisningar som f</w:t>
      </w:r>
      <w:r w:rsidR="0049023D" w:rsidRPr="001E1BC6">
        <w:rPr>
          <w:rFonts w:ascii="Georgia" w:hAnsi="Georgia" w:cstheme="minorHAnsi"/>
        </w:rPr>
        <w:t xml:space="preserve">inns gällande barn och ungdomar. </w:t>
      </w:r>
      <w:proofErr w:type="spellStart"/>
      <w:r w:rsidR="0049023D" w:rsidRPr="001E1BC6">
        <w:rPr>
          <w:rFonts w:ascii="Georgia" w:hAnsi="Georgia" w:cstheme="minorHAnsi"/>
        </w:rPr>
        <w:t>Sigur</w:t>
      </w:r>
      <w:proofErr w:type="spellEnd"/>
      <w:r w:rsidR="0049023D" w:rsidRPr="001E1BC6">
        <w:rPr>
          <w:rFonts w:ascii="Georgia" w:hAnsi="Georgia" w:cstheme="minorHAnsi"/>
        </w:rPr>
        <w:t xml:space="preserve"> menar att det är rimligt att samordna detta arbete nationellt för att inte alla styrelser i landet ska sitta och ”uppfinna hjulet”.</w:t>
      </w:r>
      <w:r w:rsidR="0049023D" w:rsidRPr="001E1BC6">
        <w:rPr>
          <w:rFonts w:ascii="Georgia" w:hAnsi="Georgia" w:cstheme="minorHAnsi"/>
          <w:b/>
        </w:rPr>
        <w:t xml:space="preserve"> </w:t>
      </w:r>
    </w:p>
    <w:p w14:paraId="0E48F480" w14:textId="77777777" w:rsidR="005C6448" w:rsidRPr="001E1BC6" w:rsidRDefault="005C6448" w:rsidP="009C4FEE">
      <w:pPr>
        <w:pStyle w:val="Liststycke"/>
        <w:ind w:firstLine="0"/>
        <w:rPr>
          <w:rFonts w:ascii="Georgia" w:hAnsi="Georgia" w:cstheme="minorHAnsi"/>
          <w:b/>
        </w:rPr>
      </w:pPr>
    </w:p>
    <w:p w14:paraId="6792F208" w14:textId="36CA69C8" w:rsidR="00A91A09" w:rsidRPr="001E1BC6" w:rsidRDefault="0049023D" w:rsidP="009C4FEE">
      <w:pPr>
        <w:pStyle w:val="Liststycke"/>
        <w:ind w:firstLine="0"/>
        <w:rPr>
          <w:rFonts w:ascii="Georgia" w:hAnsi="Georgia" w:cstheme="minorHAnsi"/>
          <w:b/>
        </w:rPr>
      </w:pPr>
      <w:r w:rsidRPr="001E1BC6">
        <w:rPr>
          <w:rFonts w:ascii="Georgia" w:hAnsi="Georgia" w:cstheme="minorHAnsi"/>
          <w:b/>
        </w:rPr>
        <w:t>D</w:t>
      </w:r>
      <w:r w:rsidR="00962729" w:rsidRPr="001E1BC6">
        <w:rPr>
          <w:rFonts w:ascii="Georgia" w:hAnsi="Georgia" w:cstheme="minorHAnsi"/>
          <w:b/>
        </w:rPr>
        <w:t xml:space="preserve">ärför </w:t>
      </w:r>
      <w:r w:rsidR="00A91A09" w:rsidRPr="001E1BC6">
        <w:rPr>
          <w:rFonts w:ascii="Georgia" w:hAnsi="Georgia" w:cstheme="minorHAnsi"/>
          <w:b/>
        </w:rPr>
        <w:t>föreslås riksårsmötet besluta</w:t>
      </w:r>
      <w:r w:rsidR="00401B6F" w:rsidRPr="001E1BC6">
        <w:rPr>
          <w:rFonts w:ascii="Georgia" w:hAnsi="Georgia" w:cstheme="minorHAnsi"/>
          <w:b/>
        </w:rPr>
        <w:t>:</w:t>
      </w:r>
    </w:p>
    <w:p w14:paraId="449235B9" w14:textId="77777777" w:rsidR="005C6448" w:rsidRPr="001E1BC6" w:rsidRDefault="005C6448" w:rsidP="005C6448">
      <w:pPr>
        <w:pStyle w:val="Liststycke"/>
        <w:ind w:firstLine="0"/>
        <w:rPr>
          <w:rFonts w:ascii="Georgia" w:hAnsi="Georgia" w:cstheme="minorHAnsi"/>
        </w:rPr>
      </w:pPr>
    </w:p>
    <w:p w14:paraId="66E417B4" w14:textId="06354484" w:rsidR="001E14BA" w:rsidRPr="001E1BC6" w:rsidRDefault="00746DB2" w:rsidP="005C6448">
      <w:pPr>
        <w:pStyle w:val="Liststycke"/>
        <w:ind w:firstLine="0"/>
        <w:rPr>
          <w:rFonts w:ascii="Georgia" w:hAnsi="Georgia" w:cstheme="minorHAnsi"/>
        </w:rPr>
      </w:pPr>
      <w:r w:rsidRPr="001E1BC6">
        <w:rPr>
          <w:rFonts w:ascii="Georgia" w:hAnsi="Georgia" w:cstheme="minorHAnsi"/>
        </w:rPr>
        <w:t>a</w:t>
      </w:r>
      <w:r w:rsidR="001E14BA" w:rsidRPr="001E1BC6">
        <w:rPr>
          <w:rFonts w:ascii="Georgia" w:hAnsi="Georgia" w:cstheme="minorHAnsi"/>
        </w:rPr>
        <w:t xml:space="preserve">tt SIF stödjer de lokala föreningarna i hur vi ska arbeta likartat i landet för elitsatsande barn och ungdomar. Vi vill ha ett stöd i hur föreningarna ska orientera sina aktiva om, och om möjligt erbjuda, stöd inom idrottsmedicin, idrottsnutrition, idrottspsykologi och fysiolog. </w:t>
      </w:r>
    </w:p>
    <w:p w14:paraId="576E550B" w14:textId="77777777" w:rsidR="00A91A09" w:rsidRPr="001E1BC6" w:rsidRDefault="00A91A09" w:rsidP="00A91A09">
      <w:pPr>
        <w:pStyle w:val="Liststycke"/>
        <w:ind w:firstLine="0"/>
        <w:rPr>
          <w:rFonts w:ascii="Georgia" w:hAnsi="Georgia" w:cstheme="minorHAnsi"/>
        </w:rPr>
      </w:pPr>
    </w:p>
    <w:p w14:paraId="3EC15C1D" w14:textId="33EF4E1F" w:rsidR="001E14BA" w:rsidRPr="001E1BC6" w:rsidRDefault="001E14BA" w:rsidP="005C6448">
      <w:pPr>
        <w:pStyle w:val="Liststycke"/>
        <w:ind w:firstLine="0"/>
        <w:rPr>
          <w:rFonts w:ascii="Georgia" w:hAnsi="Georgia" w:cstheme="minorHAnsi"/>
        </w:rPr>
      </w:pPr>
      <w:r w:rsidRPr="001E1BC6">
        <w:rPr>
          <w:rFonts w:ascii="Georgia" w:hAnsi="Georgia" w:cstheme="minorHAnsi"/>
        </w:rPr>
        <w:t xml:space="preserve">att SIF ska ta fram ett stödmaterial för att lokala föreningar ska kunna följa de riktlinjer som finns gällande tävlingssystem, tävlingsformer och tävlingsregler för barn som ska ta hänsyn till barnens utvecklingsnivå. </w:t>
      </w:r>
    </w:p>
    <w:p w14:paraId="1AF7AB90" w14:textId="18A639ED" w:rsidR="001E14BA" w:rsidRPr="001E1BC6" w:rsidRDefault="001E14BA" w:rsidP="00962729">
      <w:pPr>
        <w:ind w:firstLine="710"/>
        <w:rPr>
          <w:rFonts w:ascii="Georgia" w:hAnsi="Georgia" w:cstheme="minorHAnsi"/>
          <w:b/>
        </w:rPr>
      </w:pPr>
      <w:r w:rsidRPr="001E1BC6">
        <w:rPr>
          <w:rFonts w:ascii="Georgia" w:hAnsi="Georgia" w:cstheme="minorHAnsi"/>
          <w:b/>
        </w:rPr>
        <w:t>Trygghet och säkerhet</w:t>
      </w:r>
    </w:p>
    <w:p w14:paraId="2A7D83CA" w14:textId="77777777" w:rsidR="001E14BA" w:rsidRPr="001E1BC6" w:rsidRDefault="001E14BA" w:rsidP="005C6448">
      <w:pPr>
        <w:pStyle w:val="Liststycke"/>
        <w:ind w:firstLine="0"/>
        <w:rPr>
          <w:rFonts w:ascii="Georgia" w:hAnsi="Georgia" w:cstheme="minorHAnsi"/>
        </w:rPr>
      </w:pPr>
      <w:r w:rsidRPr="001E1BC6">
        <w:rPr>
          <w:rFonts w:ascii="Georgia" w:hAnsi="Georgia" w:cstheme="minorHAnsi"/>
        </w:rPr>
        <w:t xml:space="preserve">att SIF ska ta fram en mall till </w:t>
      </w:r>
      <w:r w:rsidR="00962729" w:rsidRPr="001E1BC6">
        <w:rPr>
          <w:rFonts w:ascii="Georgia" w:hAnsi="Georgia" w:cstheme="minorHAnsi"/>
        </w:rPr>
        <w:t>d</w:t>
      </w:r>
      <w:r w:rsidRPr="001E1BC6">
        <w:rPr>
          <w:rFonts w:ascii="Georgia" w:hAnsi="Georgia" w:cstheme="minorHAnsi"/>
        </w:rPr>
        <w:t xml:space="preserve">en handlingsplan </w:t>
      </w:r>
      <w:r w:rsidR="00962729" w:rsidRPr="001E1BC6">
        <w:rPr>
          <w:rFonts w:ascii="Georgia" w:hAnsi="Georgia" w:cstheme="minorHAnsi"/>
        </w:rPr>
        <w:t xml:space="preserve">som krävs </w:t>
      </w:r>
      <w:r w:rsidRPr="001E1BC6">
        <w:rPr>
          <w:rFonts w:ascii="Georgia" w:hAnsi="Georgia" w:cstheme="minorHAnsi"/>
        </w:rPr>
        <w:t xml:space="preserve">för </w:t>
      </w:r>
      <w:r w:rsidR="0049023D" w:rsidRPr="001E1BC6">
        <w:rPr>
          <w:rFonts w:ascii="Georgia" w:hAnsi="Georgia" w:cstheme="minorHAnsi"/>
        </w:rPr>
        <w:t xml:space="preserve">att </w:t>
      </w:r>
      <w:r w:rsidRPr="001E1BC6">
        <w:rPr>
          <w:rFonts w:ascii="Georgia" w:hAnsi="Georgia" w:cstheme="minorHAnsi"/>
        </w:rPr>
        <w:t xml:space="preserve">förebygga att barn och ungdomar far illa samt hur </w:t>
      </w:r>
      <w:r w:rsidR="0049023D" w:rsidRPr="001E1BC6">
        <w:rPr>
          <w:rFonts w:ascii="Georgia" w:hAnsi="Georgia" w:cstheme="minorHAnsi"/>
        </w:rPr>
        <w:t>handlingsplanen</w:t>
      </w:r>
      <w:r w:rsidRPr="001E1BC6">
        <w:rPr>
          <w:rFonts w:ascii="Georgia" w:hAnsi="Georgia" w:cstheme="minorHAnsi"/>
        </w:rPr>
        <w:t xml:space="preserve"> ska främja rent spel. </w:t>
      </w:r>
    </w:p>
    <w:p w14:paraId="2C359302" w14:textId="5401E552" w:rsidR="001E14BA" w:rsidRPr="001E1BC6" w:rsidRDefault="001E14BA" w:rsidP="0049023D">
      <w:pPr>
        <w:ind w:firstLine="710"/>
        <w:rPr>
          <w:rFonts w:ascii="Georgia" w:hAnsi="Georgia" w:cstheme="minorHAnsi"/>
          <w:b/>
        </w:rPr>
      </w:pPr>
      <w:r w:rsidRPr="001E1BC6">
        <w:rPr>
          <w:rFonts w:ascii="Georgia" w:hAnsi="Georgia" w:cstheme="minorHAnsi"/>
          <w:b/>
        </w:rPr>
        <w:t xml:space="preserve">Ledarskap </w:t>
      </w:r>
    </w:p>
    <w:p w14:paraId="1E55772A" w14:textId="77777777" w:rsidR="001E14BA" w:rsidRPr="001E1BC6" w:rsidRDefault="001E14BA" w:rsidP="002F2965">
      <w:pPr>
        <w:pStyle w:val="Liststycke"/>
        <w:ind w:firstLine="0"/>
        <w:rPr>
          <w:rFonts w:ascii="Georgia" w:hAnsi="Georgia" w:cstheme="minorHAnsi"/>
        </w:rPr>
      </w:pPr>
      <w:r w:rsidRPr="001E1BC6">
        <w:rPr>
          <w:rFonts w:ascii="Georgia" w:hAnsi="Georgia" w:cstheme="minorHAnsi"/>
        </w:rPr>
        <w:t xml:space="preserve">att SIF ska ta fram mallar för hur föreningar ska se över och vid behov uppdatera planer för att höja kompetensen hos såväl nya som mer erfarna ledare/tränare, mall för hur föreningar ska erbjuda barn- och ungdomsledare möjlighet till fortbildning om barns och ungdomars utveckling samt mallar för hur föreningar ska erbjuda föräldrautbildning. </w:t>
      </w:r>
    </w:p>
    <w:p w14:paraId="4FC94C04" w14:textId="71419390" w:rsidR="009C4FEE" w:rsidRPr="001E1BC6" w:rsidRDefault="009C4FEE" w:rsidP="009C4FEE">
      <w:pPr>
        <w:tabs>
          <w:tab w:val="center" w:pos="4535"/>
        </w:tabs>
        <w:rPr>
          <w:rFonts w:ascii="Georgia" w:hAnsi="Georgia" w:cstheme="minorHAnsi"/>
          <w:b/>
        </w:rPr>
      </w:pPr>
    </w:p>
    <w:p w14:paraId="5B8FD908" w14:textId="4B12787A" w:rsidR="002F2965" w:rsidRPr="001E1BC6" w:rsidRDefault="002F2965" w:rsidP="002F2965">
      <w:pPr>
        <w:ind w:firstLine="710"/>
        <w:rPr>
          <w:rFonts w:ascii="Georgia" w:hAnsi="Georgia" w:cstheme="minorHAnsi"/>
          <w:b/>
          <w:bCs/>
          <w:i/>
          <w:iCs/>
        </w:rPr>
      </w:pPr>
      <w:r w:rsidRPr="001E1BC6">
        <w:rPr>
          <w:rFonts w:ascii="Georgia" w:hAnsi="Georgia" w:cstheme="minorHAnsi"/>
          <w:b/>
          <w:bCs/>
          <w:i/>
          <w:iCs/>
        </w:rPr>
        <w:t>Styrelsens svar på motion 4:</w:t>
      </w:r>
    </w:p>
    <w:p w14:paraId="1EA4B105" w14:textId="165AE01E" w:rsidR="002F2965" w:rsidRPr="001E1BC6" w:rsidRDefault="002F2965" w:rsidP="002F2965">
      <w:pPr>
        <w:ind w:left="720" w:firstLine="0"/>
        <w:rPr>
          <w:rFonts w:ascii="Georgia" w:hAnsi="Georgia" w:cstheme="minorHAnsi"/>
          <w:i/>
          <w:iCs/>
        </w:rPr>
      </w:pPr>
      <w:r w:rsidRPr="001E1BC6">
        <w:rPr>
          <w:rFonts w:ascii="Georgia" w:hAnsi="Georgia" w:cstheme="minorHAnsi"/>
          <w:i/>
          <w:iCs/>
        </w:rPr>
        <w:t xml:space="preserve">Styrelsen delar motionärens tankar kring att vårt arbete inom barn- och ungdomsverksamheten i förbundet nu behöver få ökat fokus. Att säkerställa en trygg idrottsmiljö och ett gott ledarskap osv i alla delar av vår organisation, har högsta prioritet. Samtliga att-satser som motionären föreslår är omhändertagna inom olika projekt vi beviljats via Riksidrottsförbundet och Hästnäringens Nationella Stiftelse och kommer således arbetas med under </w:t>
      </w:r>
      <w:proofErr w:type="gramStart"/>
      <w:r w:rsidRPr="001E1BC6">
        <w:rPr>
          <w:rFonts w:ascii="Georgia" w:hAnsi="Georgia" w:cstheme="minorHAnsi"/>
          <w:i/>
          <w:iCs/>
        </w:rPr>
        <w:t>2022-2023</w:t>
      </w:r>
      <w:proofErr w:type="gramEnd"/>
      <w:r w:rsidRPr="001E1BC6">
        <w:rPr>
          <w:rFonts w:ascii="Georgia" w:hAnsi="Georgia" w:cstheme="minorHAnsi"/>
          <w:i/>
          <w:iCs/>
        </w:rPr>
        <w:t>. Styrelsen anser därmed motion 4 vara besvarad.</w:t>
      </w:r>
    </w:p>
    <w:p w14:paraId="61590305" w14:textId="77777777" w:rsidR="002F2965" w:rsidRPr="001E1BC6" w:rsidRDefault="002F2965" w:rsidP="001E1BC6">
      <w:pPr>
        <w:tabs>
          <w:tab w:val="center" w:pos="4535"/>
        </w:tabs>
        <w:ind w:left="0" w:firstLine="0"/>
        <w:rPr>
          <w:rFonts w:ascii="Georgia" w:hAnsi="Georgia" w:cstheme="minorHAnsi"/>
          <w:b/>
        </w:rPr>
      </w:pPr>
    </w:p>
    <w:sectPr w:rsidR="002F2965" w:rsidRPr="001E1BC6" w:rsidSect="002F1166">
      <w:headerReference w:type="even" r:id="rId8"/>
      <w:headerReference w:type="default" r:id="rId9"/>
      <w:footerReference w:type="even" r:id="rId10"/>
      <w:footerReference w:type="default" r:id="rId11"/>
      <w:headerReference w:type="first" r:id="rId12"/>
      <w:footerReference w:type="first" r:id="rId13"/>
      <w:pgSz w:w="11906" w:h="16838"/>
      <w:pgMar w:top="2002" w:right="1418" w:bottom="1565"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FD3C" w14:textId="77777777" w:rsidR="00482612" w:rsidRDefault="00482612">
      <w:pPr>
        <w:spacing w:after="0" w:line="240" w:lineRule="auto"/>
      </w:pPr>
      <w:r>
        <w:separator/>
      </w:r>
    </w:p>
  </w:endnote>
  <w:endnote w:type="continuationSeparator" w:id="0">
    <w:p w14:paraId="6B99EF5E" w14:textId="77777777" w:rsidR="00482612" w:rsidRDefault="0048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2DEC" w14:textId="77777777" w:rsidR="007E6B02" w:rsidRDefault="00861830">
    <w:pPr>
      <w:spacing w:after="0" w:line="259" w:lineRule="auto"/>
      <w:ind w:left="4" w:firstLine="0"/>
      <w:jc w:val="center"/>
    </w:pPr>
    <w:r>
      <w:fldChar w:fldCharType="begin"/>
    </w:r>
    <w:r>
      <w:instrText xml:space="preserve"> PAGE   \* MERGEFORMAT </w:instrText>
    </w:r>
    <w:r>
      <w:fldChar w:fldCharType="separate"/>
    </w:r>
    <w:r>
      <w:rPr>
        <w:rFonts w:ascii="Calibri" w:eastAsia="Calibri" w:hAnsi="Calibri" w:cs="Calibri"/>
        <w:color w:val="5B9BD5"/>
        <w:sz w:val="22"/>
      </w:rPr>
      <w:t>1</w:t>
    </w:r>
    <w:r>
      <w:rPr>
        <w:rFonts w:ascii="Calibri" w:eastAsia="Calibri" w:hAnsi="Calibri" w:cs="Calibri"/>
        <w:color w:val="5B9BD5"/>
        <w:sz w:val="22"/>
      </w:rPr>
      <w:fldChar w:fldCharType="end"/>
    </w:r>
    <w:r>
      <w:rPr>
        <w:rFonts w:ascii="Calibri" w:eastAsia="Calibri" w:hAnsi="Calibri" w:cs="Calibri"/>
        <w:color w:val="5B9BD5"/>
        <w:sz w:val="22"/>
      </w:rPr>
      <w:t xml:space="preserve"> </w:t>
    </w:r>
  </w:p>
  <w:p w14:paraId="25B86D95" w14:textId="77777777" w:rsidR="007E6B02" w:rsidRDefault="0086183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835B" w14:textId="77777777" w:rsidR="007E6B02" w:rsidRPr="00866FA7" w:rsidRDefault="007E6B02" w:rsidP="00866FA7">
    <w:pPr>
      <w:pStyle w:val="Sidfo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54E6" w14:textId="77777777" w:rsidR="007E6B02" w:rsidRDefault="00861830">
    <w:pPr>
      <w:spacing w:after="0" w:line="259" w:lineRule="auto"/>
      <w:ind w:left="4" w:firstLine="0"/>
      <w:jc w:val="center"/>
    </w:pPr>
    <w:r>
      <w:fldChar w:fldCharType="begin"/>
    </w:r>
    <w:r>
      <w:instrText xml:space="preserve"> PAGE   \* MERGEFORMAT </w:instrText>
    </w:r>
    <w:r>
      <w:fldChar w:fldCharType="separate"/>
    </w:r>
    <w:r>
      <w:rPr>
        <w:rFonts w:ascii="Calibri" w:eastAsia="Calibri" w:hAnsi="Calibri" w:cs="Calibri"/>
        <w:color w:val="5B9BD5"/>
        <w:sz w:val="22"/>
      </w:rPr>
      <w:t>1</w:t>
    </w:r>
    <w:r>
      <w:rPr>
        <w:rFonts w:ascii="Calibri" w:eastAsia="Calibri" w:hAnsi="Calibri" w:cs="Calibri"/>
        <w:color w:val="5B9BD5"/>
        <w:sz w:val="22"/>
      </w:rPr>
      <w:fldChar w:fldCharType="end"/>
    </w:r>
    <w:r>
      <w:rPr>
        <w:rFonts w:ascii="Calibri" w:eastAsia="Calibri" w:hAnsi="Calibri" w:cs="Calibri"/>
        <w:color w:val="5B9BD5"/>
        <w:sz w:val="22"/>
      </w:rPr>
      <w:t xml:space="preserve"> </w:t>
    </w:r>
  </w:p>
  <w:p w14:paraId="2040EF65" w14:textId="77777777" w:rsidR="007E6B02" w:rsidRDefault="0086183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3B17" w14:textId="77777777" w:rsidR="00482612" w:rsidRDefault="00482612">
      <w:pPr>
        <w:spacing w:after="0" w:line="240" w:lineRule="auto"/>
      </w:pPr>
      <w:r>
        <w:separator/>
      </w:r>
    </w:p>
  </w:footnote>
  <w:footnote w:type="continuationSeparator" w:id="0">
    <w:p w14:paraId="1721E180" w14:textId="77777777" w:rsidR="00482612" w:rsidRDefault="0048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EF30" w14:textId="77777777" w:rsidR="007E6B02" w:rsidRDefault="00861830">
    <w:pPr>
      <w:spacing w:after="0" w:line="259" w:lineRule="auto"/>
      <w:ind w:left="1" w:firstLine="0"/>
    </w:pPr>
    <w:r>
      <w:rPr>
        <w:noProof/>
      </w:rPr>
      <w:drawing>
        <wp:anchor distT="0" distB="0" distL="114300" distR="114300" simplePos="0" relativeHeight="251658240" behindDoc="0" locked="0" layoutInCell="1" allowOverlap="0" wp14:anchorId="1164D8DE" wp14:editId="64E07657">
          <wp:simplePos x="0" y="0"/>
          <wp:positionH relativeFrom="page">
            <wp:posOffset>899795</wp:posOffset>
          </wp:positionH>
          <wp:positionV relativeFrom="page">
            <wp:posOffset>449580</wp:posOffset>
          </wp:positionV>
          <wp:extent cx="818007" cy="8096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18007" cy="8096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C692" w14:textId="77777777" w:rsidR="007E6B02" w:rsidRDefault="00861830">
    <w:pPr>
      <w:spacing w:after="0" w:line="259" w:lineRule="auto"/>
      <w:ind w:left="1" w:firstLine="0"/>
    </w:pPr>
    <w:r>
      <w:rPr>
        <w:noProof/>
      </w:rPr>
      <w:drawing>
        <wp:anchor distT="0" distB="0" distL="114300" distR="114300" simplePos="0" relativeHeight="251659264" behindDoc="0" locked="0" layoutInCell="1" allowOverlap="0" wp14:anchorId="1228E291" wp14:editId="45888AED">
          <wp:simplePos x="0" y="0"/>
          <wp:positionH relativeFrom="margin">
            <wp:align>right</wp:align>
          </wp:positionH>
          <wp:positionV relativeFrom="topMargin">
            <wp:align>bottom</wp:align>
          </wp:positionV>
          <wp:extent cx="838200" cy="752475"/>
          <wp:effectExtent l="0" t="0" r="0" b="9525"/>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7524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6D2" w14:textId="77777777" w:rsidR="007E6B02" w:rsidRDefault="00861830">
    <w:pPr>
      <w:spacing w:after="0" w:line="259" w:lineRule="auto"/>
      <w:ind w:left="1" w:firstLine="0"/>
    </w:pPr>
    <w:r>
      <w:rPr>
        <w:noProof/>
      </w:rPr>
      <w:drawing>
        <wp:anchor distT="0" distB="0" distL="114300" distR="114300" simplePos="0" relativeHeight="251660288" behindDoc="0" locked="0" layoutInCell="1" allowOverlap="0" wp14:anchorId="22466D0F" wp14:editId="02D28C74">
          <wp:simplePos x="0" y="0"/>
          <wp:positionH relativeFrom="page">
            <wp:posOffset>899795</wp:posOffset>
          </wp:positionH>
          <wp:positionV relativeFrom="page">
            <wp:posOffset>449580</wp:posOffset>
          </wp:positionV>
          <wp:extent cx="818007" cy="80962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18007" cy="8096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A4F"/>
    <w:multiLevelType w:val="hybridMultilevel"/>
    <w:tmpl w:val="66985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F77011"/>
    <w:multiLevelType w:val="hybridMultilevel"/>
    <w:tmpl w:val="BC8A8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BE1833"/>
    <w:multiLevelType w:val="hybridMultilevel"/>
    <w:tmpl w:val="2E90D2BC"/>
    <w:lvl w:ilvl="0" w:tplc="25D6EE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C53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CF2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2AB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C00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EC47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E6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12F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00C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8C29BF"/>
    <w:multiLevelType w:val="hybridMultilevel"/>
    <w:tmpl w:val="40D222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0CD0947"/>
    <w:multiLevelType w:val="hybridMultilevel"/>
    <w:tmpl w:val="0EFE626A"/>
    <w:lvl w:ilvl="0" w:tplc="0C78B5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6039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54EA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8B2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ED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A2DC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8F0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80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CDA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174364"/>
    <w:multiLevelType w:val="hybridMultilevel"/>
    <w:tmpl w:val="519C49A4"/>
    <w:lvl w:ilvl="0" w:tplc="041D000F">
      <w:start w:val="1"/>
      <w:numFmt w:val="decimal"/>
      <w:lvlText w:val="%1."/>
      <w:lvlJc w:val="left"/>
      <w:pPr>
        <w:ind w:left="2203" w:hanging="360"/>
      </w:pPr>
    </w:lvl>
    <w:lvl w:ilvl="1" w:tplc="041D0019" w:tentative="1">
      <w:start w:val="1"/>
      <w:numFmt w:val="lowerLetter"/>
      <w:lvlText w:val="%2."/>
      <w:lvlJc w:val="left"/>
      <w:pPr>
        <w:ind w:left="2923" w:hanging="360"/>
      </w:pPr>
    </w:lvl>
    <w:lvl w:ilvl="2" w:tplc="041D001B" w:tentative="1">
      <w:start w:val="1"/>
      <w:numFmt w:val="lowerRoman"/>
      <w:lvlText w:val="%3."/>
      <w:lvlJc w:val="right"/>
      <w:pPr>
        <w:ind w:left="3643" w:hanging="180"/>
      </w:pPr>
    </w:lvl>
    <w:lvl w:ilvl="3" w:tplc="041D000F" w:tentative="1">
      <w:start w:val="1"/>
      <w:numFmt w:val="decimal"/>
      <w:lvlText w:val="%4."/>
      <w:lvlJc w:val="left"/>
      <w:pPr>
        <w:ind w:left="4363" w:hanging="360"/>
      </w:pPr>
    </w:lvl>
    <w:lvl w:ilvl="4" w:tplc="041D0019" w:tentative="1">
      <w:start w:val="1"/>
      <w:numFmt w:val="lowerLetter"/>
      <w:lvlText w:val="%5."/>
      <w:lvlJc w:val="left"/>
      <w:pPr>
        <w:ind w:left="5083" w:hanging="360"/>
      </w:pPr>
    </w:lvl>
    <w:lvl w:ilvl="5" w:tplc="041D001B" w:tentative="1">
      <w:start w:val="1"/>
      <w:numFmt w:val="lowerRoman"/>
      <w:lvlText w:val="%6."/>
      <w:lvlJc w:val="right"/>
      <w:pPr>
        <w:ind w:left="5803" w:hanging="180"/>
      </w:pPr>
    </w:lvl>
    <w:lvl w:ilvl="6" w:tplc="041D000F" w:tentative="1">
      <w:start w:val="1"/>
      <w:numFmt w:val="decimal"/>
      <w:lvlText w:val="%7."/>
      <w:lvlJc w:val="left"/>
      <w:pPr>
        <w:ind w:left="6523" w:hanging="360"/>
      </w:pPr>
    </w:lvl>
    <w:lvl w:ilvl="7" w:tplc="041D0019" w:tentative="1">
      <w:start w:val="1"/>
      <w:numFmt w:val="lowerLetter"/>
      <w:lvlText w:val="%8."/>
      <w:lvlJc w:val="left"/>
      <w:pPr>
        <w:ind w:left="7243" w:hanging="360"/>
      </w:pPr>
    </w:lvl>
    <w:lvl w:ilvl="8" w:tplc="041D001B" w:tentative="1">
      <w:start w:val="1"/>
      <w:numFmt w:val="lowerRoman"/>
      <w:lvlText w:val="%9."/>
      <w:lvlJc w:val="right"/>
      <w:pPr>
        <w:ind w:left="7963" w:hanging="180"/>
      </w:pPr>
    </w:lvl>
  </w:abstractNum>
  <w:abstractNum w:abstractNumId="6" w15:restartNumberingAfterBreak="0">
    <w:nsid w:val="6B9E4C32"/>
    <w:multiLevelType w:val="hybridMultilevel"/>
    <w:tmpl w:val="FD2C27BA"/>
    <w:lvl w:ilvl="0" w:tplc="87E00158">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CF6CBB"/>
    <w:multiLevelType w:val="hybridMultilevel"/>
    <w:tmpl w:val="1E84373C"/>
    <w:lvl w:ilvl="0" w:tplc="633C65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EE6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7C9B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A091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EBE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84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86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EBC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2B8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2F1ACD"/>
    <w:multiLevelType w:val="hybridMultilevel"/>
    <w:tmpl w:val="9F005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BF205D"/>
    <w:multiLevelType w:val="hybridMultilevel"/>
    <w:tmpl w:val="0D166F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B2D3B71"/>
    <w:multiLevelType w:val="hybridMultilevel"/>
    <w:tmpl w:val="2FF066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5"/>
  </w:num>
  <w:num w:numId="6">
    <w:abstractNumId w:val="1"/>
  </w:num>
  <w:num w:numId="7">
    <w:abstractNumId w:val="6"/>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02"/>
    <w:rsid w:val="000B3EB5"/>
    <w:rsid w:val="001E14BA"/>
    <w:rsid w:val="001E1BC6"/>
    <w:rsid w:val="00202324"/>
    <w:rsid w:val="002F1166"/>
    <w:rsid w:val="002F2965"/>
    <w:rsid w:val="00345C17"/>
    <w:rsid w:val="00375409"/>
    <w:rsid w:val="00401B6F"/>
    <w:rsid w:val="00435237"/>
    <w:rsid w:val="00466B52"/>
    <w:rsid w:val="00482612"/>
    <w:rsid w:val="0049023D"/>
    <w:rsid w:val="004D6B3B"/>
    <w:rsid w:val="005C6448"/>
    <w:rsid w:val="005D7E85"/>
    <w:rsid w:val="00643C58"/>
    <w:rsid w:val="00674EE5"/>
    <w:rsid w:val="00746DB2"/>
    <w:rsid w:val="007E6B02"/>
    <w:rsid w:val="008067C8"/>
    <w:rsid w:val="00861830"/>
    <w:rsid w:val="00866FA7"/>
    <w:rsid w:val="00867AA7"/>
    <w:rsid w:val="008B5C50"/>
    <w:rsid w:val="00962729"/>
    <w:rsid w:val="009C4FEE"/>
    <w:rsid w:val="00A73E9E"/>
    <w:rsid w:val="00A91A09"/>
    <w:rsid w:val="00BA7E1C"/>
    <w:rsid w:val="00BE11F5"/>
    <w:rsid w:val="00CC2876"/>
    <w:rsid w:val="00D34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24832"/>
  <w15:docId w15:val="{CE523962-DEEB-4E40-9B8C-9A9B1BA6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52"/>
      <w:ind w:left="10" w:hanging="10"/>
      <w:outlineLvl w:val="0"/>
    </w:pPr>
    <w:rPr>
      <w:rFonts w:ascii="Times New Roman" w:eastAsia="Times New Roman" w:hAnsi="Times New Roman" w:cs="Times New Roman"/>
      <w:b/>
      <w:color w:val="000000"/>
      <w:sz w:val="24"/>
    </w:rPr>
  </w:style>
  <w:style w:type="paragraph" w:styleId="Rubrik2">
    <w:name w:val="heading 2"/>
    <w:next w:val="Normal"/>
    <w:link w:val="Rubrik2Char"/>
    <w:uiPriority w:val="9"/>
    <w:unhideWhenUsed/>
    <w:qFormat/>
    <w:pPr>
      <w:keepNext/>
      <w:keepLines/>
      <w:spacing w:after="152"/>
      <w:ind w:left="10" w:hanging="10"/>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character" w:customStyle="1" w:styleId="Rubrik2Char">
    <w:name w:val="Rubrik 2 Char"/>
    <w:link w:val="Rubrik2"/>
    <w:rPr>
      <w:rFonts w:ascii="Times New Roman" w:eastAsia="Times New Roman" w:hAnsi="Times New Roman" w:cs="Times New Roman"/>
      <w:b/>
      <w:color w:val="000000"/>
      <w:sz w:val="24"/>
    </w:rPr>
  </w:style>
  <w:style w:type="paragraph" w:styleId="Liststycke">
    <w:name w:val="List Paragraph"/>
    <w:basedOn w:val="Normal"/>
    <w:uiPriority w:val="34"/>
    <w:qFormat/>
    <w:rsid w:val="00466B52"/>
    <w:pPr>
      <w:ind w:left="720"/>
      <w:contextualSpacing/>
    </w:pPr>
  </w:style>
  <w:style w:type="table" w:styleId="Tabellrutnt">
    <w:name w:val="Table Grid"/>
    <w:basedOn w:val="Normaltabell"/>
    <w:uiPriority w:val="39"/>
    <w:rsid w:val="004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semiHidden/>
    <w:unhideWhenUsed/>
    <w:rsid w:val="00866F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66FA7"/>
    <w:rPr>
      <w:rFonts w:ascii="Times New Roman" w:eastAsia="Times New Roman" w:hAnsi="Times New Roman" w:cs="Times New Roman"/>
      <w:color w:val="000000"/>
      <w:sz w:val="24"/>
    </w:rPr>
  </w:style>
  <w:style w:type="paragraph" w:styleId="Ballongtext">
    <w:name w:val="Balloon Text"/>
    <w:basedOn w:val="Normal"/>
    <w:link w:val="BallongtextChar"/>
    <w:uiPriority w:val="99"/>
    <w:semiHidden/>
    <w:unhideWhenUsed/>
    <w:rsid w:val="002F11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11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2486-8862-4D11-B0EB-662E775C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2801</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Folkuniversitetet Väst Region3</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Andreasson</dc:creator>
  <cp:keywords/>
  <cp:lastModifiedBy>Lisa Teverud</cp:lastModifiedBy>
  <cp:revision>2</cp:revision>
  <cp:lastPrinted>2022-02-14T17:44:00Z</cp:lastPrinted>
  <dcterms:created xsi:type="dcterms:W3CDTF">2022-03-02T08:22:00Z</dcterms:created>
  <dcterms:modified xsi:type="dcterms:W3CDTF">2022-03-02T08:22:00Z</dcterms:modified>
</cp:coreProperties>
</file>